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32D" w:rsidRDefault="001C132D">
      <w:bookmarkStart w:id="0" w:name="_GoBack"/>
      <w:bookmarkEnd w:id="0"/>
      <w:r>
        <w:t>Student name</w:t>
      </w:r>
    </w:p>
    <w:p w:rsidR="001C132D" w:rsidRDefault="001C132D">
      <w:r>
        <w:t>Prof Name</w:t>
      </w:r>
    </w:p>
    <w:p w:rsidR="001C132D" w:rsidRDefault="001C132D">
      <w:r>
        <w:t>Course</w:t>
      </w:r>
    </w:p>
    <w:p w:rsidR="001C132D" w:rsidRDefault="001C132D">
      <w:r>
        <w:t>Date</w:t>
      </w:r>
    </w:p>
    <w:p w:rsidR="001C132D" w:rsidRDefault="0046640D">
      <w:r>
        <w:tab/>
      </w:r>
    </w:p>
    <w:p w:rsidR="00CA428A" w:rsidRDefault="0046640D">
      <w:pPr>
        <w:rPr>
          <w:b/>
        </w:rPr>
      </w:pPr>
      <w:r>
        <w:rPr>
          <w:b/>
        </w:rPr>
        <w:t>Description of Geologic Evidence Supporting Cretaceous-Tertiary Extinction</w:t>
      </w:r>
    </w:p>
    <w:p w:rsidR="00195C13" w:rsidRPr="00195C13" w:rsidRDefault="0046640D" w:rsidP="00195C13">
      <w:pPr>
        <w:rPr>
          <w:b/>
        </w:rPr>
      </w:pPr>
      <w:r>
        <w:rPr>
          <w:b/>
        </w:rPr>
        <w:tab/>
      </w:r>
      <w:r w:rsidR="00EB2ECD" w:rsidRPr="00EB2ECD">
        <w:t xml:space="preserve">Notably, from the geological history and perspective, for the 570-million-year; abundant fossil remains have been discovered whereby five great biological ordeals have been depicted. During this period, it is clear that many species succumbed. In this case, Cretaceous and Tertiary periods have significantly been presumed to be the recent periods of great extinctions. Cretaceous and Tertiary periods are depicted to be about 65 million years ago, whereby animal and plants underwent floating whereby most of the species ultimately died thence going to extinction while some of the species were surviving naturally. Through the microscopic floating, both the calcareous nannoplankton and the calcareous planktonic foraminifera were almost exterminated; only a few species surviving the ordeal. To support the Cretaceous-tertiary extinction; previously, the platinum metals were known to be on the earth’s crust. In the present, the platinum metals are depleted from the earth’s crust whereby they are found in the deep sea. </w:t>
      </w:r>
      <w:r w:rsidR="00195C13">
        <w:rPr>
          <w:b/>
        </w:rPr>
        <w:t xml:space="preserve">Climate factors leading to Cretaceous Extinction </w:t>
      </w:r>
    </w:p>
    <w:p w:rsidR="00B5368B" w:rsidRDefault="00B5368B" w:rsidP="00B5368B">
      <w:pPr>
        <w:ind w:firstLine="720"/>
      </w:pPr>
      <w:r>
        <w:t xml:space="preserve">Hypothetically, asteroids are among the climatic factors that led to Cretaceous-tertiary extinction.  It is presumed that asteroids crossed the earth during the Cretaceous-tertiary periods, injecting iridium into the atmosphere (60 times) thence leading to darkness. The iridium dust caused darkness leading to lack of photosynthesis thence some plants species undergoing extinction. Moreover, the deep-sea limestone that was exposed in Denmark, New Zealand, and </w:t>
      </w:r>
      <w:r>
        <w:lastRenderedPageBreak/>
        <w:t>Italy depict 160, 20, and 30 times presence of iridium respectively indicate that some plants and animal species died due to suppression. Therefore, the biological aspects are clear climatic indications of the Cretaceous-tertiary extinction.</w:t>
      </w:r>
    </w:p>
    <w:p w:rsidR="00B5368B" w:rsidRDefault="00B5368B" w:rsidP="00B5368B">
      <w:pPr>
        <w:ind w:firstLine="720"/>
      </w:pPr>
      <w:r>
        <w:t xml:space="preserve">Besides, the carbon and oxygen isotopic ratios in the pelagic sediments across the boundary may have reflected changes in temperatures, oxygenation, ocean water organic productivity, and salinity thence a climatic factor of extinction. The high temperatures led to the melting of rocks, leading to microscopic floating. The increase in salinity adversely led to limestone contamination. On the same note, the high levels of carbonization practically might have driven to the extinction of animal species due to difficulties in breathing. Therefore, it is evident that the low oxygen ratios as compared to carbon are among the climatic factors that led to species extinction in the Cretaceous-tertiary periods. </w:t>
      </w:r>
    </w:p>
    <w:p w:rsidR="0039156A" w:rsidRDefault="0039156A" w:rsidP="00B5368B">
      <w:pPr>
        <w:ind w:firstLine="720"/>
        <w:rPr>
          <w:b/>
        </w:rPr>
      </w:pPr>
      <w:r>
        <w:rPr>
          <w:b/>
        </w:rPr>
        <w:t>Life Before and After Extinction</w:t>
      </w:r>
    </w:p>
    <w:p w:rsidR="00B5368B" w:rsidRPr="00B5368B" w:rsidRDefault="00B5368B" w:rsidP="00B5368B">
      <w:pPr>
        <w:ind w:firstLine="720"/>
      </w:pPr>
      <w:r w:rsidRPr="00B5368B">
        <w:t xml:space="preserve">Before the Cretaceous period, the Jurassic period preceded. Dinosaurs moved through fern forests, and giant reptiles in the waters hunted small fish, ammonites, and belemnites. Birds and Pterosaurs flapped in the sky. After the extinction, new groups of insects such as grasshoppers, wasps, and ants emerged. Also, eusocial bees emerged as a result of evolving and eruption of evolving flowering plants. In other words, the Cretaceous-tertiary period acted as a reflection of the Cenozoic world. </w:t>
      </w:r>
    </w:p>
    <w:p w:rsidR="00195C13" w:rsidRDefault="00195C13" w:rsidP="00B5368B">
      <w:pPr>
        <w:ind w:firstLine="720"/>
        <w:rPr>
          <w:b/>
        </w:rPr>
      </w:pPr>
    </w:p>
    <w:p w:rsidR="00B5368B" w:rsidRDefault="00B5368B" w:rsidP="00B5368B">
      <w:pPr>
        <w:ind w:firstLine="720"/>
        <w:rPr>
          <w:b/>
        </w:rPr>
      </w:pPr>
    </w:p>
    <w:p w:rsidR="00B5368B" w:rsidRDefault="00B5368B" w:rsidP="00B5368B">
      <w:pPr>
        <w:ind w:firstLine="720"/>
        <w:rPr>
          <w:b/>
        </w:rPr>
      </w:pPr>
    </w:p>
    <w:p w:rsidR="00B5368B" w:rsidRDefault="00B5368B" w:rsidP="00B5368B">
      <w:pPr>
        <w:ind w:firstLine="720"/>
        <w:rPr>
          <w:b/>
        </w:rPr>
      </w:pPr>
    </w:p>
    <w:p w:rsidR="00A60AF7" w:rsidRDefault="00A60AF7" w:rsidP="00A60AF7">
      <w:pPr>
        <w:contextualSpacing/>
        <w:rPr>
          <w:b/>
        </w:rPr>
      </w:pPr>
    </w:p>
    <w:p w:rsidR="00B5368B" w:rsidRDefault="00B5368B" w:rsidP="00A60AF7">
      <w:pPr>
        <w:contextualSpacing/>
        <w:jc w:val="center"/>
      </w:pPr>
      <w:r>
        <w:lastRenderedPageBreak/>
        <w:t>Works Cited</w:t>
      </w:r>
    </w:p>
    <w:p w:rsidR="00B5368B" w:rsidRPr="00B5368B" w:rsidRDefault="00B5368B" w:rsidP="005E223B">
      <w:pPr>
        <w:ind w:left="1440" w:hanging="720"/>
        <w:contextualSpacing/>
        <w:rPr>
          <w:rFonts w:eastAsia="Times New Roman" w:cs="Times New Roman"/>
          <w:szCs w:val="24"/>
        </w:rPr>
      </w:pPr>
      <w:r w:rsidRPr="00B5368B">
        <w:rPr>
          <w:rFonts w:eastAsia="Times New Roman" w:cs="Times New Roman"/>
          <w:szCs w:val="24"/>
        </w:rPr>
        <w:t xml:space="preserve">Alvarez, Luis W., et al. "Extraterrestrial cause for the Cretaceous-Tertiary extinction." </w:t>
      </w:r>
      <w:r w:rsidRPr="00B5368B">
        <w:rPr>
          <w:rFonts w:eastAsia="Times New Roman" w:cs="Times New Roman"/>
          <w:i/>
          <w:iCs/>
          <w:szCs w:val="24"/>
        </w:rPr>
        <w:t>Science</w:t>
      </w:r>
      <w:r w:rsidRPr="00B5368B">
        <w:rPr>
          <w:rFonts w:eastAsia="Times New Roman" w:cs="Times New Roman"/>
          <w:szCs w:val="24"/>
        </w:rPr>
        <w:t xml:space="preserve"> 208.4448 (1980): 1095-1108.</w:t>
      </w:r>
    </w:p>
    <w:p w:rsidR="00B5368B" w:rsidRPr="00B5368B" w:rsidRDefault="00B5368B" w:rsidP="005E223B">
      <w:pPr>
        <w:ind w:left="1440" w:hanging="720"/>
        <w:contextualSpacing/>
      </w:pPr>
    </w:p>
    <w:sectPr w:rsidR="00B5368B" w:rsidRPr="00B5368B" w:rsidSect="00CA42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910" w:rsidRDefault="00726910" w:rsidP="00A60AF7">
      <w:pPr>
        <w:spacing w:line="240" w:lineRule="auto"/>
      </w:pPr>
      <w:r>
        <w:separator/>
      </w:r>
    </w:p>
  </w:endnote>
  <w:endnote w:type="continuationSeparator" w:id="0">
    <w:p w:rsidR="00726910" w:rsidRDefault="00726910" w:rsidP="00A60A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910" w:rsidRDefault="00726910" w:rsidP="00A60AF7">
      <w:pPr>
        <w:spacing w:line="240" w:lineRule="auto"/>
      </w:pPr>
      <w:r>
        <w:separator/>
      </w:r>
    </w:p>
  </w:footnote>
  <w:footnote w:type="continuationSeparator" w:id="0">
    <w:p w:rsidR="00726910" w:rsidRDefault="00726910" w:rsidP="00A60A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953407"/>
      <w:docPartObj>
        <w:docPartGallery w:val="Page Numbers (Top of Page)"/>
        <w:docPartUnique/>
      </w:docPartObj>
    </w:sdtPr>
    <w:sdtEndPr/>
    <w:sdtContent>
      <w:p w:rsidR="00A60AF7" w:rsidRDefault="00A60AF7">
        <w:pPr>
          <w:pStyle w:val="Header"/>
          <w:jc w:val="right"/>
        </w:pPr>
        <w:r>
          <w:t xml:space="preserve">Surname </w:t>
        </w:r>
        <w:r w:rsidR="00726910">
          <w:fldChar w:fldCharType="begin"/>
        </w:r>
        <w:r w:rsidR="00726910">
          <w:instrText xml:space="preserve"> PAGE   \* MERGEFORMAT </w:instrText>
        </w:r>
        <w:r w:rsidR="00726910">
          <w:fldChar w:fldCharType="separate"/>
        </w:r>
        <w:r w:rsidR="00860A05">
          <w:rPr>
            <w:noProof/>
          </w:rPr>
          <w:t>1</w:t>
        </w:r>
        <w:r w:rsidR="00726910">
          <w:rPr>
            <w:noProof/>
          </w:rPr>
          <w:fldChar w:fldCharType="end"/>
        </w:r>
      </w:p>
    </w:sdtContent>
  </w:sdt>
  <w:p w:rsidR="00A60AF7" w:rsidRDefault="00A60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40D"/>
    <w:rsid w:val="000C45FF"/>
    <w:rsid w:val="000E5285"/>
    <w:rsid w:val="00195C13"/>
    <w:rsid w:val="001B3236"/>
    <w:rsid w:val="001C132D"/>
    <w:rsid w:val="002B5858"/>
    <w:rsid w:val="00371BE4"/>
    <w:rsid w:val="0039156A"/>
    <w:rsid w:val="0039328D"/>
    <w:rsid w:val="0046640D"/>
    <w:rsid w:val="005108E1"/>
    <w:rsid w:val="005B2810"/>
    <w:rsid w:val="005C3900"/>
    <w:rsid w:val="005E223B"/>
    <w:rsid w:val="00711996"/>
    <w:rsid w:val="00726910"/>
    <w:rsid w:val="00726C02"/>
    <w:rsid w:val="008446D6"/>
    <w:rsid w:val="00860A05"/>
    <w:rsid w:val="008D4DCB"/>
    <w:rsid w:val="009E10DF"/>
    <w:rsid w:val="009E1979"/>
    <w:rsid w:val="00A60AF7"/>
    <w:rsid w:val="00A66682"/>
    <w:rsid w:val="00B5368B"/>
    <w:rsid w:val="00C73AE6"/>
    <w:rsid w:val="00CA428A"/>
    <w:rsid w:val="00EB06EF"/>
    <w:rsid w:val="00EB2ECD"/>
    <w:rsid w:val="00EC5256"/>
    <w:rsid w:val="00F13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AF7"/>
    <w:pPr>
      <w:tabs>
        <w:tab w:val="center" w:pos="4680"/>
        <w:tab w:val="right" w:pos="9360"/>
      </w:tabs>
      <w:spacing w:line="240" w:lineRule="auto"/>
    </w:pPr>
  </w:style>
  <w:style w:type="character" w:customStyle="1" w:styleId="HeaderChar">
    <w:name w:val="Header Char"/>
    <w:basedOn w:val="DefaultParagraphFont"/>
    <w:link w:val="Header"/>
    <w:uiPriority w:val="99"/>
    <w:rsid w:val="00A60AF7"/>
  </w:style>
  <w:style w:type="paragraph" w:styleId="Footer">
    <w:name w:val="footer"/>
    <w:basedOn w:val="Normal"/>
    <w:link w:val="FooterChar"/>
    <w:uiPriority w:val="99"/>
    <w:semiHidden/>
    <w:unhideWhenUsed/>
    <w:rsid w:val="00A60AF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60A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AF7"/>
    <w:pPr>
      <w:tabs>
        <w:tab w:val="center" w:pos="4680"/>
        <w:tab w:val="right" w:pos="9360"/>
      </w:tabs>
      <w:spacing w:line="240" w:lineRule="auto"/>
    </w:pPr>
  </w:style>
  <w:style w:type="character" w:customStyle="1" w:styleId="HeaderChar">
    <w:name w:val="Header Char"/>
    <w:basedOn w:val="DefaultParagraphFont"/>
    <w:link w:val="Header"/>
    <w:uiPriority w:val="99"/>
    <w:rsid w:val="00A60AF7"/>
  </w:style>
  <w:style w:type="paragraph" w:styleId="Footer">
    <w:name w:val="footer"/>
    <w:basedOn w:val="Normal"/>
    <w:link w:val="FooterChar"/>
    <w:uiPriority w:val="99"/>
    <w:semiHidden/>
    <w:unhideWhenUsed/>
    <w:rsid w:val="00A60AF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60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990764">
      <w:bodyDiv w:val="1"/>
      <w:marLeft w:val="0"/>
      <w:marRight w:val="0"/>
      <w:marTop w:val="0"/>
      <w:marBottom w:val="0"/>
      <w:divBdr>
        <w:top w:val="none" w:sz="0" w:space="0" w:color="auto"/>
        <w:left w:val="none" w:sz="0" w:space="0" w:color="auto"/>
        <w:bottom w:val="none" w:sz="0" w:space="0" w:color="auto"/>
        <w:right w:val="none" w:sz="0" w:space="0" w:color="auto"/>
      </w:divBdr>
      <w:divsChild>
        <w:div w:id="1741559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2</cp:revision>
  <dcterms:created xsi:type="dcterms:W3CDTF">2019-04-22T19:03:00Z</dcterms:created>
  <dcterms:modified xsi:type="dcterms:W3CDTF">2019-04-22T19:03:00Z</dcterms:modified>
</cp:coreProperties>
</file>